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FB" w:rsidRPr="003777FB" w:rsidRDefault="003777FB" w:rsidP="003777FB">
      <w:pPr>
        <w:spacing w:before="100" w:beforeAutospacing="1" w:after="100" w:afterAutospacing="1" w:line="240" w:lineRule="auto"/>
        <w:outlineLvl w:val="1"/>
        <w:rPr>
          <w:rFonts w:ascii="Times New Roman" w:eastAsia="Times New Roman" w:hAnsi="Times New Roman" w:cs="Times New Roman"/>
          <w:b/>
          <w:bCs/>
          <w:lang w:eastAsia="pl-PL"/>
        </w:rPr>
      </w:pPr>
      <w:bookmarkStart w:id="0" w:name="_GoBack"/>
      <w:bookmarkEnd w:id="0"/>
      <w:r w:rsidRPr="003777FB">
        <w:rPr>
          <w:rFonts w:ascii="Times New Roman" w:eastAsia="Times New Roman" w:hAnsi="Times New Roman" w:cs="Times New Roman"/>
          <w:b/>
          <w:bCs/>
          <w:lang w:eastAsia="pl-PL"/>
        </w:rPr>
        <w:t>Wybrane krainy geograficzne Polski</w:t>
      </w:r>
    </w:p>
    <w:p w:rsidR="003777FB" w:rsidRPr="003777FB" w:rsidRDefault="003777FB" w:rsidP="003777FB">
      <w:pPr>
        <w:spacing w:after="0"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 xml:space="preserve">dział: </w:t>
      </w:r>
      <w:hyperlink r:id="rId5" w:history="1">
        <w:r w:rsidRPr="003777FB">
          <w:rPr>
            <w:rFonts w:ascii="Times New Roman" w:eastAsia="Times New Roman" w:hAnsi="Times New Roman" w:cs="Times New Roman"/>
            <w:color w:val="0000FF"/>
            <w:u w:val="single"/>
            <w:lang w:eastAsia="pl-PL"/>
          </w:rPr>
          <w:t>Geografia Polski</w:t>
        </w:r>
      </w:hyperlink>
    </w:p>
    <w:p w:rsidR="003777FB" w:rsidRPr="003777FB" w:rsidRDefault="003777FB" w:rsidP="003777FB">
      <w:pPr>
        <w:spacing w:after="0"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 xml:space="preserve">kategoria: </w:t>
      </w:r>
      <w:hyperlink r:id="rId6" w:history="1">
        <w:r w:rsidRPr="003777FB">
          <w:rPr>
            <w:rFonts w:ascii="Times New Roman" w:eastAsia="Times New Roman" w:hAnsi="Times New Roman" w:cs="Times New Roman"/>
            <w:color w:val="0000FF"/>
            <w:u w:val="single"/>
            <w:lang w:eastAsia="pl-PL"/>
          </w:rPr>
          <w:t>Geografia fizyczna Polski</w:t>
        </w:r>
      </w:hyperlink>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 xml:space="preserve">Polska została podzielona na </w:t>
      </w:r>
      <w:r w:rsidRPr="003777FB">
        <w:rPr>
          <w:rFonts w:ascii="Times New Roman" w:eastAsia="Times New Roman" w:hAnsi="Times New Roman" w:cs="Times New Roman"/>
          <w:b/>
          <w:bCs/>
          <w:lang w:eastAsia="pl-PL"/>
        </w:rPr>
        <w:t>regiony geograficzne (krainy geograficzne)</w:t>
      </w:r>
      <w:r w:rsidRPr="003777FB">
        <w:rPr>
          <w:rFonts w:ascii="Times New Roman" w:eastAsia="Times New Roman" w:hAnsi="Times New Roman" w:cs="Times New Roman"/>
          <w:lang w:eastAsia="pl-PL"/>
        </w:rPr>
        <w:t xml:space="preserve"> ze względu na dużą różnorodność poszczególnych obszarów kraju. Analizując regiony geograficzne należy uwzględnić przede wszystkim; cechy środowiska geograficznego (tutaj ukształtowanie terenu, faunę i florę, położenie geograficzne, klimat, gleby, sieć hydrograficzną), charakterystykę społeczno- ekonomiczną (rozwój gospodarki, usług, turystyki, rolnictwa i warunki dla życia społeczeństwa). Odmienność krajobrazów Polski wskazuje, że warto przyjrzeć się bliżej każdej z grup krain geograficznych, aby mieć pełen obraz geografii regionalnej Polski. Oto wybrane charakterystyki krain geograficznych: Wyżyna Krakowsko-Częstochowska, Roztocze,  Tatry, Góry Świętokrzyskie, Pojezierze Gnieźnieńskie, Pobrzeże Kaszubskie.</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 </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 </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b/>
          <w:bCs/>
          <w:lang w:eastAsia="pl-PL"/>
        </w:rPr>
        <w:t xml:space="preserve">Wyżyna Krakowsko-Częstochowska </w:t>
      </w:r>
      <w:r w:rsidRPr="003777FB">
        <w:rPr>
          <w:rFonts w:ascii="Times New Roman" w:eastAsia="Times New Roman" w:hAnsi="Times New Roman" w:cs="Times New Roman"/>
          <w:lang w:eastAsia="pl-PL"/>
        </w:rPr>
        <w:t xml:space="preserve">(biorąc pod uwagę podział fizycznogeograficzny według Kondrackiego to </w:t>
      </w:r>
      <w:proofErr w:type="spellStart"/>
      <w:r w:rsidRPr="003777FB">
        <w:rPr>
          <w:rFonts w:ascii="Times New Roman" w:eastAsia="Times New Roman" w:hAnsi="Times New Roman" w:cs="Times New Roman"/>
          <w:lang w:eastAsia="pl-PL"/>
        </w:rPr>
        <w:t>podprowincja</w:t>
      </w:r>
      <w:proofErr w:type="spellEnd"/>
      <w:r w:rsidRPr="003777FB">
        <w:rPr>
          <w:rFonts w:ascii="Times New Roman" w:eastAsia="Times New Roman" w:hAnsi="Times New Roman" w:cs="Times New Roman"/>
          <w:lang w:eastAsia="pl-PL"/>
        </w:rPr>
        <w:t xml:space="preserve"> Wyżyny Śląsko-Krakowskiej, granicząca z Niecka Nidziańską, Wyżyną Przedborską, Wyżyną Woźnicko-Wieluńską, Wyżyną Śląską, Bramą Krakowską. Wyżyna Krakowsko- Częstochowska została podzielona na mniejsze jednostki, są to: Wyżyna Olkuska, Wyżyna Częstochowska, Garb Tenczyński, Rów Krzeszowicki. Rozciągłość północno- południowa Wyżyny Krakowsko- Częstochowskiej wynosi około 105 kilometrów zaś zachodnio-wschodnia około 20-30 kilometrów. Budowa geologiczna Wyżyny Krakowsko-Częstochowskiej (zwanej tez Jurą Krakowsko-Częstochowską) to wapienie jurajskie, triasowe i dolomity pokryte młodszymi skałami osadowymi z plejstocenu. Występują bardzo licznie jaskinie (zwłaszcza w Dolinie Prądnika), na przykład Jaskinia Nietoperzowa; także formy krasu powierzchniowego- maczugi (słynna Maczuga Herkulesa), igły, ostańce, żłobki krasowe. To region o średniej gęstości zaludnienia, kilka dużych ośrodków miejskich skupia większość mieszkańców, to: Kraków, Częstochowa, Olkusz. Ze względu na obecność dobrych gleb — lessów Jura Krakowsko-Częstochowska jest regionem rolniczym, dominuje uprawa zbóż, tytoniu, buraków cukrowych oraz warzyw i owoców (większość dostarczana na rynki zbytu aglomeracji Krakowa). Ponadto to obszar źródliskowy dla Warty i Pilicy, gdzie w dolinach rzecznych występują żyzne mady. Surowce mineralne to rudy cynku i ołowiu zlokalizowane w okolicach Olkusza (kopalnia), inne branże przemysłowe to przemysł farmaceutyczny, spożywczy, hutniczy, mechaniczny, samochodowy, elektroniczny. Bardzo duże znaczenia dla regionu ma rozwój turystyki; zarówno rozwój turystyki pielgrzymkowej (w Częstochowie na Jasnej Górze- największe sanktuarium Maryjne Polski, rocznie przyciąga około 5 milionów wiernych z całego świata; w Łagiewnikach- nowe sanktuarium związane z kultem Jana Pawła II- rocznie blisko 3 miliony wiernych), turystyki krajoznawczo-wypoczynkowej (zwłaszcza w Dolinie Prądnika i Dolinie </w:t>
      </w:r>
      <w:proofErr w:type="spellStart"/>
      <w:r w:rsidRPr="003777FB">
        <w:rPr>
          <w:rFonts w:ascii="Times New Roman" w:eastAsia="Times New Roman" w:hAnsi="Times New Roman" w:cs="Times New Roman"/>
          <w:lang w:eastAsia="pl-PL"/>
        </w:rPr>
        <w:t>Sąspówki</w:t>
      </w:r>
      <w:proofErr w:type="spellEnd"/>
      <w:r w:rsidRPr="003777FB">
        <w:rPr>
          <w:rFonts w:ascii="Times New Roman" w:eastAsia="Times New Roman" w:hAnsi="Times New Roman" w:cs="Times New Roman"/>
          <w:lang w:eastAsia="pl-PL"/>
        </w:rPr>
        <w:t xml:space="preserve">- piękne formy krasowe, jaskinie, Maczuga Herkulesa, Igła Deotymy oraz dwie warownie- Pieskowa Skała i Ogrodzieniec; liczne szlaki turystyczne, na przykład Szlak Orlich Gniazd czy Szlak Warowni Jurajskich; ponadto Ojcowski Park </w:t>
      </w:r>
      <w:proofErr w:type="spellStart"/>
      <w:r w:rsidRPr="003777FB">
        <w:rPr>
          <w:rFonts w:ascii="Times New Roman" w:eastAsia="Times New Roman" w:hAnsi="Times New Roman" w:cs="Times New Roman"/>
          <w:lang w:eastAsia="pl-PL"/>
        </w:rPr>
        <w:t>Narodowy-chroniący</w:t>
      </w:r>
      <w:proofErr w:type="spellEnd"/>
      <w:r w:rsidRPr="003777FB">
        <w:rPr>
          <w:rFonts w:ascii="Times New Roman" w:eastAsia="Times New Roman" w:hAnsi="Times New Roman" w:cs="Times New Roman"/>
          <w:lang w:eastAsia="pl-PL"/>
        </w:rPr>
        <w:t xml:space="preserve"> cenne krajobrazy i przyrodę. Ponadto perła architektury z licznymi zabytkami sztuki sakralnej i świeckiej- czyli królewskie miasto Kraków (Wawel, Kościół Mariacki, Rynek, Barbakan itp.). To wszystko sprawia, że region jest odwiedzany przez turystów, którzy mogą czerpać korzyści duchowe z obcowania z przyrodą, bądź też oddać się zwiedzaniu zabytków.</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 </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b/>
          <w:bCs/>
          <w:lang w:eastAsia="pl-PL"/>
        </w:rPr>
        <w:t>Roztocze</w:t>
      </w:r>
      <w:r w:rsidRPr="003777FB">
        <w:rPr>
          <w:rFonts w:ascii="Times New Roman" w:eastAsia="Times New Roman" w:hAnsi="Times New Roman" w:cs="Times New Roman"/>
          <w:lang w:eastAsia="pl-PL"/>
        </w:rPr>
        <w:t xml:space="preserve"> (położone w południowo- wschodniej Polsce na długości około 180 kilometrów, szerokości –między 15 a 30 kilometrów; zaliczane do wyżyn </w:t>
      </w:r>
      <w:proofErr w:type="spellStart"/>
      <w:r w:rsidRPr="003777FB">
        <w:rPr>
          <w:rFonts w:ascii="Times New Roman" w:eastAsia="Times New Roman" w:hAnsi="Times New Roman" w:cs="Times New Roman"/>
          <w:lang w:eastAsia="pl-PL"/>
        </w:rPr>
        <w:t>polskich-średnie</w:t>
      </w:r>
      <w:proofErr w:type="spellEnd"/>
      <w:r w:rsidRPr="003777FB">
        <w:rPr>
          <w:rFonts w:ascii="Times New Roman" w:eastAsia="Times New Roman" w:hAnsi="Times New Roman" w:cs="Times New Roman"/>
          <w:lang w:eastAsia="pl-PL"/>
        </w:rPr>
        <w:t xml:space="preserve"> wysokości nad poziom morza to 300 metrów). Roztocze zostało podzielone na Roztocze Środkowe, Roztocze Zachodnie i Roztocze </w:t>
      </w:r>
      <w:r w:rsidRPr="003777FB">
        <w:rPr>
          <w:rFonts w:ascii="Times New Roman" w:eastAsia="Times New Roman" w:hAnsi="Times New Roman" w:cs="Times New Roman"/>
          <w:lang w:eastAsia="pl-PL"/>
        </w:rPr>
        <w:lastRenderedPageBreak/>
        <w:t xml:space="preserve">Wschodnie. Roztocze otacza Wyżyna Wołyńska, Wyżyna Lubelska, Kotlina Sandomierska (tutaj bezpośrednio w sąsiedztwie Równina Biłgorajska, Płaskowyż Tarnogrodzki). Budowa geologiczna to wapienie, kreda, dolomity, piaskowce, przykryte w późniejszych okresach przez osady czwartorzędowe (piaskowce, gliny i lessy). Nazwa Roztocze jest związana ze słowem  „roztocz”, co oznacza dział wód, rozlewisko; tutaj przebiegają działy wodne Sanu i Dniestru oraz Bugu i Wieprza. Charakterystyczne dla Roztocza to wąwozy krasowe, doliny, wodospady i gruba warstwa lessów. Ze względu na położenie klimat kontynentalny, gorące lata, chłodne zimy; ponadto wzniesienia nad poziom morza sprawia, ze ilość opadów większa niż na terenach sąsiednich. Po względem przyrodniczym to region występowania lasów (dominacja modrzew, jodła, buk), utworzono kompleks </w:t>
      </w:r>
      <w:proofErr w:type="spellStart"/>
      <w:r w:rsidRPr="003777FB">
        <w:rPr>
          <w:rFonts w:ascii="Times New Roman" w:eastAsia="Times New Roman" w:hAnsi="Times New Roman" w:cs="Times New Roman"/>
          <w:lang w:eastAsia="pl-PL"/>
        </w:rPr>
        <w:t>leśny-Puszczę</w:t>
      </w:r>
      <w:proofErr w:type="spellEnd"/>
      <w:r w:rsidRPr="003777FB">
        <w:rPr>
          <w:rFonts w:ascii="Times New Roman" w:eastAsia="Times New Roman" w:hAnsi="Times New Roman" w:cs="Times New Roman"/>
          <w:lang w:eastAsia="pl-PL"/>
        </w:rPr>
        <w:t xml:space="preserve"> Solską oraz Roztoczański Park Narodowy (ochronie podlega roślinność stepowa, fauna- wąż eskulapa, salamandra plamista). Tereny Roztocza to w znacznej mierze obszary rolnicze, większość ludności żyje na wsi. Dominuje narodowość polska, ale na wschodzie regionu- mieszkają Ukraińcy, Żydzi; podobnie zróżnicowanie religijne, od religii rzymskokatolickiej, greckokatolickiej, judaizmu. Miasta Roztocza to (na Roztoczu) Zwierzyniec, Krasnobród, Tomaszów Lubelski, Szczebrzeszyn, na obrzeżu Roztocza Zamość, Janów Lubelski. To region upraw rolnych (pszenica, buraki cukrowe, chmiel, tytoń-ze względu na dobre gleby); brak surowców mineralnych (poza wapieniami i pokładami kredy). Roztocze to miejsce atrakcyjne dla rozwoju turystyki, liczne atrakcje przyrodnicze i kulturowe. Pod względem przyrodniczym to lasy, wodospady, wąwozy </w:t>
      </w:r>
      <w:proofErr w:type="spellStart"/>
      <w:r w:rsidRPr="003777FB">
        <w:rPr>
          <w:rFonts w:ascii="Times New Roman" w:eastAsia="Times New Roman" w:hAnsi="Times New Roman" w:cs="Times New Roman"/>
          <w:lang w:eastAsia="pl-PL"/>
        </w:rPr>
        <w:t>krasowe-będące</w:t>
      </w:r>
      <w:proofErr w:type="spellEnd"/>
      <w:r w:rsidRPr="003777FB">
        <w:rPr>
          <w:rFonts w:ascii="Times New Roman" w:eastAsia="Times New Roman" w:hAnsi="Times New Roman" w:cs="Times New Roman"/>
          <w:lang w:eastAsia="pl-PL"/>
        </w:rPr>
        <w:t xml:space="preserve"> idealnym miejscem do wędrówek i wypoczynku na łonie natury; zabytki kultury świeckiej w miastach, także zabudowa polskich wsi- drewniane chałupy zbudowane z bali, mające dach pokryte strzechą. Widać tutaj wpływy wschodu, zarówno w sztuce jak i architekturze. Czynnikiem, który utrudnia rozwój turystyki jest uboga baza turystyczna regionu.</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 </w:t>
      </w:r>
      <w:r w:rsidRPr="003777FB">
        <w:rPr>
          <w:rFonts w:ascii="Times New Roman" w:hAnsi="Times New Roman" w:cs="Times New Roman"/>
        </w:rPr>
        <w:t>1. Podział Karpat:</w:t>
      </w:r>
      <w:r w:rsidRPr="003777FB">
        <w:rPr>
          <w:rFonts w:ascii="Times New Roman" w:hAnsi="Times New Roman" w:cs="Times New Roman"/>
        </w:rPr>
        <w:br/>
        <w:t>Najwyższą częścią Karpat są Tatry zbudowane z granitów oraz skał osadowych- wapieni i dolomitów. Najwyższy szczyt Tatr to Gerlach w Słowacji (</w:t>
      </w:r>
      <w:hyperlink r:id="rId7" w:tgtFrame="_blank" w:history="1">
        <w:r w:rsidRPr="003777FB">
          <w:rPr>
            <w:rStyle w:val="Hipercze"/>
            <w:rFonts w:ascii="Times New Roman" w:hAnsi="Times New Roman" w:cs="Times New Roman"/>
            <w:b/>
            <w:bCs/>
          </w:rPr>
          <w:t>wysokość</w:t>
        </w:r>
      </w:hyperlink>
      <w:r w:rsidRPr="003777FB">
        <w:rPr>
          <w:rFonts w:ascii="Times New Roman" w:hAnsi="Times New Roman" w:cs="Times New Roman"/>
        </w:rPr>
        <w:t>- 2655 m n.p.m.), a po stronie polskiej Rysy (2499 m n.p.m.).</w:t>
      </w:r>
      <w:r w:rsidRPr="003777FB">
        <w:rPr>
          <w:rFonts w:ascii="Times New Roman" w:hAnsi="Times New Roman" w:cs="Times New Roman"/>
        </w:rPr>
        <w:br/>
        <w:t>2. Tatry i Kotliny Podhalańskie:</w:t>
      </w:r>
      <w:r w:rsidRPr="003777FB">
        <w:rPr>
          <w:rFonts w:ascii="Times New Roman" w:hAnsi="Times New Roman" w:cs="Times New Roman"/>
        </w:rPr>
        <w:br/>
        <w:t xml:space="preserve">Cały łańcuch Karpat powstał w orogenezie alpejskiej i ma charakter gór młodych. Obecny kształt gór to efekt procesów niszczących, zwłaszcza zlodowaceń. Ślady zlodowaceń to jeziora górskie oraz doliny U-kształtne. Tatry Wysokie, zbudowane z granitów, są wyższe i bardziej </w:t>
      </w:r>
      <w:hyperlink r:id="rId8" w:tgtFrame="_blank" w:history="1">
        <w:r w:rsidRPr="003777FB">
          <w:rPr>
            <w:rStyle w:val="Hipercze"/>
            <w:rFonts w:ascii="Times New Roman" w:hAnsi="Times New Roman" w:cs="Times New Roman"/>
            <w:b/>
            <w:bCs/>
          </w:rPr>
          <w:t>odporne</w:t>
        </w:r>
      </w:hyperlink>
      <w:r w:rsidRPr="003777FB">
        <w:rPr>
          <w:rFonts w:ascii="Times New Roman" w:hAnsi="Times New Roman" w:cs="Times New Roman"/>
        </w:rPr>
        <w:t xml:space="preserve"> na zniszczenie. Tatry Zachodnie, zbudowane z wapieni i dolomitów, są niższe i bardziej zniszczone.</w:t>
      </w:r>
      <w:r w:rsidRPr="003777FB">
        <w:rPr>
          <w:rFonts w:ascii="Times New Roman" w:hAnsi="Times New Roman" w:cs="Times New Roman"/>
        </w:rPr>
        <w:br/>
        <w:t>3. Roślinność Tatr.</w:t>
      </w:r>
      <w:r w:rsidRPr="003777FB">
        <w:rPr>
          <w:rFonts w:ascii="Times New Roman" w:hAnsi="Times New Roman" w:cs="Times New Roman"/>
        </w:rPr>
        <w:br/>
        <w:t>4. Gospodarka i ludność Karpat:</w:t>
      </w:r>
      <w:r w:rsidRPr="003777FB">
        <w:rPr>
          <w:rFonts w:ascii="Times New Roman" w:hAnsi="Times New Roman" w:cs="Times New Roman"/>
        </w:rPr>
        <w:br/>
        <w:t xml:space="preserve">Najgęściej zaludnione są: Podgórze Karpackie oraz </w:t>
      </w:r>
      <w:hyperlink r:id="rId9" w:tgtFrame="_blank" w:history="1">
        <w:r w:rsidRPr="003777FB">
          <w:rPr>
            <w:rStyle w:val="Hipercze"/>
            <w:rFonts w:ascii="Times New Roman" w:hAnsi="Times New Roman" w:cs="Times New Roman"/>
            <w:b/>
            <w:bCs/>
          </w:rPr>
          <w:t>silnie</w:t>
        </w:r>
      </w:hyperlink>
      <w:r w:rsidRPr="003777FB">
        <w:rPr>
          <w:rFonts w:ascii="Times New Roman" w:hAnsi="Times New Roman" w:cs="Times New Roman"/>
        </w:rPr>
        <w:t xml:space="preserve"> zurbanizowana zachodnia część Karpat, a najsłabiej- Bieszczady i Beskid Niski.</w:t>
      </w:r>
      <w:r w:rsidRPr="003777FB">
        <w:rPr>
          <w:rFonts w:ascii="Times New Roman" w:hAnsi="Times New Roman" w:cs="Times New Roman"/>
        </w:rPr>
        <w:br/>
        <w:t xml:space="preserve">Karpaty jako całość są obszarem słabo zurbanizowanym i słabo uprzemysłowionym. Istnieją jednak dwa wyjątki: Bielski Okręg </w:t>
      </w:r>
      <w:hyperlink r:id="rId10" w:tgtFrame="_blank" w:history="1">
        <w:r w:rsidRPr="003777FB">
          <w:rPr>
            <w:rStyle w:val="Hipercze"/>
            <w:rFonts w:ascii="Times New Roman" w:hAnsi="Times New Roman" w:cs="Times New Roman"/>
            <w:b/>
            <w:bCs/>
          </w:rPr>
          <w:t>Przemysłowy</w:t>
        </w:r>
      </w:hyperlink>
      <w:r w:rsidRPr="003777FB">
        <w:rPr>
          <w:rFonts w:ascii="Times New Roman" w:hAnsi="Times New Roman" w:cs="Times New Roman"/>
        </w:rPr>
        <w:t>. Głównym ośrodkiem przemysłowym jest Bielsko-Biała. Zakłady przemysłu włókienniczego znajdują się także m.in. w Andrychowie i Skoczowie. Żywiec jest znany z browaru. Cieszyn jest ważny pod względem przemysłu metalowego i chemicznego.</w:t>
      </w:r>
      <w:r w:rsidRPr="003777FB">
        <w:rPr>
          <w:rFonts w:ascii="Times New Roman" w:hAnsi="Times New Roman" w:cs="Times New Roman"/>
        </w:rPr>
        <w:br/>
        <w:t>Ośrodki miejsko- przemysłowe to m.in. Nowy Sącz, Jasło, Gorlice, Krosno, Jedlicze i Sanok. Ważny ośrodek przemysłu obuwniczego to Nowy Targ.</w:t>
      </w:r>
      <w:r w:rsidRPr="003777FB">
        <w:rPr>
          <w:rFonts w:ascii="Times New Roman" w:hAnsi="Times New Roman" w:cs="Times New Roman"/>
        </w:rPr>
        <w:br/>
        <w:t xml:space="preserve">Elektrownie wodne są m.in. w Porąbce i Tresnej na </w:t>
      </w:r>
      <w:hyperlink r:id="rId11" w:tgtFrame="_blank" w:history="1">
        <w:r w:rsidRPr="003777FB">
          <w:rPr>
            <w:rStyle w:val="Hipercze"/>
            <w:rFonts w:ascii="Times New Roman" w:hAnsi="Times New Roman" w:cs="Times New Roman"/>
            <w:b/>
            <w:bCs/>
          </w:rPr>
          <w:t>Sole</w:t>
        </w:r>
      </w:hyperlink>
      <w:r w:rsidRPr="003777FB">
        <w:rPr>
          <w:rFonts w:ascii="Times New Roman" w:hAnsi="Times New Roman" w:cs="Times New Roman"/>
        </w:rPr>
        <w:t>, w Różanowie i Niedzicy na Dunajcu oraz Solinie na Sanie.</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b/>
          <w:bCs/>
          <w:lang w:eastAsia="pl-PL"/>
        </w:rPr>
        <w:t>Tatry</w:t>
      </w:r>
      <w:r w:rsidRPr="003777FB">
        <w:rPr>
          <w:rFonts w:ascii="Times New Roman" w:eastAsia="Times New Roman" w:hAnsi="Times New Roman" w:cs="Times New Roman"/>
          <w:lang w:eastAsia="pl-PL"/>
        </w:rPr>
        <w:t xml:space="preserve"> (pasmo górskie częściowo położone w Polsce a reszta na Słowacji; należą do Karpat, podzielone na Tatry Zachodnie i Tatry Wysokie rozdzielone Przełęczą Liliowe. Tatry są otoczone przez Kotlinę Spisko- Liptowską, Pogórze </w:t>
      </w:r>
      <w:proofErr w:type="spellStart"/>
      <w:r w:rsidRPr="003777FB">
        <w:rPr>
          <w:rFonts w:ascii="Times New Roman" w:eastAsia="Times New Roman" w:hAnsi="Times New Roman" w:cs="Times New Roman"/>
          <w:lang w:eastAsia="pl-PL"/>
        </w:rPr>
        <w:t>Gubałowskie</w:t>
      </w:r>
      <w:proofErr w:type="spellEnd"/>
      <w:r w:rsidRPr="003777FB">
        <w:rPr>
          <w:rFonts w:ascii="Times New Roman" w:eastAsia="Times New Roman" w:hAnsi="Times New Roman" w:cs="Times New Roman"/>
          <w:lang w:eastAsia="pl-PL"/>
        </w:rPr>
        <w:t xml:space="preserve">, Rów Podtatrzański. Budowa geologiczna Tatr zróżnicowana; Tatry Zachodnie to wapienie i dolomity, stąd obecność form krasu podziemnego i powierzchniowego, natomiast Tatry Wysokie to granity odporne na wietrzenie. Najwyższy szczyt polskich Tatr to Rysy- wysokość 2499 metrów nad poziomem morza, zaś całego łańcucha to Gerlach- wysokość 2655 metrów nad poziomem morza. Efekt budowy geologicznej i krajobrazu Tatr współcześnie to skutek ruchów tektonicznych, obecności morza na tym obszarze i epoki lodowcowej. Obecność jezior (na przykład Morskie Oko, czarny Staw) w Tatrach to pozostałość po zlodowaceniu plejstoceńskim, podobnie wodospady (na przykład Siklawa czy Wodogrzmoty Mickiewicza); inny </w:t>
      </w:r>
      <w:r w:rsidRPr="003777FB">
        <w:rPr>
          <w:rFonts w:ascii="Times New Roman" w:eastAsia="Times New Roman" w:hAnsi="Times New Roman" w:cs="Times New Roman"/>
          <w:lang w:eastAsia="pl-PL"/>
        </w:rPr>
        <w:lastRenderedPageBreak/>
        <w:t>charakterystyczny element tatrzańskiego krajobrazu to doliny U-kształtne. Ze względy na różnice wysokości dominuje klimat o cechach górskich, piętra roślinności-od podłoża to:</w:t>
      </w:r>
    </w:p>
    <w:p w:rsidR="003777FB" w:rsidRPr="003777FB" w:rsidRDefault="003777FB" w:rsidP="003777FB">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piętro pól uprawnych (do wysokości 900 metrów nad poziom morza)</w:t>
      </w:r>
    </w:p>
    <w:p w:rsidR="003777FB" w:rsidRPr="003777FB" w:rsidRDefault="003777FB" w:rsidP="003777FB">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regiel dolny (lasy mieszane, do wysokości 1150-1300 metrów nad poziom morza)</w:t>
      </w:r>
    </w:p>
    <w:p w:rsidR="003777FB" w:rsidRPr="003777FB" w:rsidRDefault="003777FB" w:rsidP="003777FB">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regiel górny (lasy iglaste-świerkowe, do wysokości 1550 metrów nad poziom morza)</w:t>
      </w:r>
    </w:p>
    <w:p w:rsidR="003777FB" w:rsidRPr="003777FB" w:rsidRDefault="003777FB" w:rsidP="003777FB">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piętro kosodrzewiny (do wysokości 1800-2000 metrów nad poziom morza)</w:t>
      </w:r>
    </w:p>
    <w:p w:rsidR="003777FB" w:rsidRPr="003777FB" w:rsidRDefault="003777FB" w:rsidP="003777FB">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piętro hal (powyżej 2000 metrów nad poziom morza)</w:t>
      </w:r>
    </w:p>
    <w:p w:rsidR="003777FB" w:rsidRPr="003777FB" w:rsidRDefault="003777FB" w:rsidP="003777FB">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piętro turni (nad granicą hal-łąk do szczytu).</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Region Tatr  jest miejscem doskonałym do uprawiania turystyki, doskonała baza turystyczna i liczne szlaki górskie sprawiają, ze to miejsce licznie odwiedzane przez turystów zarówno latem jak i zimą. Większość Tatr po polskiej stronie jest włączona do obszaru Tatrzańskiego Parku Narodowego (fauna i flora objęta ścisłą ochroną).</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 </w:t>
      </w:r>
    </w:p>
    <w:p w:rsidR="003777FB" w:rsidRPr="003777FB" w:rsidRDefault="003777FB" w:rsidP="003777FB">
      <w:pPr>
        <w:spacing w:before="100" w:beforeAutospacing="1" w:after="100" w:afterAutospacing="1" w:line="240" w:lineRule="auto"/>
        <w:rPr>
          <w:rFonts w:ascii="Times New Roman" w:eastAsia="Times New Roman" w:hAnsi="Times New Roman" w:cs="Times New Roman"/>
          <w:lang w:eastAsia="pl-PL"/>
        </w:rPr>
      </w:pPr>
      <w:r w:rsidRPr="003777FB">
        <w:rPr>
          <w:rFonts w:ascii="Times New Roman" w:eastAsia="Times New Roman" w:hAnsi="Times New Roman" w:cs="Times New Roman"/>
          <w:b/>
          <w:bCs/>
          <w:lang w:eastAsia="pl-PL"/>
        </w:rPr>
        <w:t>Góry Świętokrzyskie</w:t>
      </w:r>
      <w:r w:rsidRPr="003777FB">
        <w:rPr>
          <w:rFonts w:ascii="Times New Roman" w:eastAsia="Times New Roman" w:hAnsi="Times New Roman" w:cs="Times New Roman"/>
          <w:lang w:eastAsia="pl-PL"/>
        </w:rPr>
        <w:t xml:space="preserve"> (najstarsze góry w Polsce, otoczone przez Wyżynę Kielecko- Sandomierską, Wyżynę Lubelską i Nizinę Mazowiecką; najwyższe wzniesienie to Łysica-612 metrów nad poziom morza). Obszar został objęty ochroną Świętokrzyskiego Parku Narodowego- ścisłej ochronie podlegają gołoborza i siedlisko modrzewia; tereny doskonałe do uprawiania turystyki pieszej i wypoczynkowej.</w:t>
      </w:r>
    </w:p>
    <w:p w:rsidR="003777FB" w:rsidRPr="003777FB" w:rsidRDefault="003777FB" w:rsidP="003777FB">
      <w:pPr>
        <w:spacing w:after="0" w:line="240" w:lineRule="auto"/>
        <w:rPr>
          <w:rFonts w:ascii="Times New Roman" w:eastAsia="Times New Roman" w:hAnsi="Times New Roman" w:cs="Times New Roman"/>
          <w:lang w:eastAsia="pl-PL"/>
        </w:rPr>
      </w:pPr>
      <w:r w:rsidRPr="003777FB">
        <w:rPr>
          <w:rFonts w:ascii="Times New Roman" w:eastAsia="Times New Roman" w:hAnsi="Times New Roman" w:cs="Times New Roman"/>
          <w:lang w:eastAsia="pl-PL"/>
        </w:rPr>
        <w:t>Renata Banasik</w:t>
      </w:r>
    </w:p>
    <w:p w:rsidR="00EF298F" w:rsidRPr="003777FB" w:rsidRDefault="00923126">
      <w:pPr>
        <w:rPr>
          <w:rFonts w:ascii="Times New Roman" w:hAnsi="Times New Roman" w:cs="Times New Roman"/>
        </w:rPr>
      </w:pPr>
    </w:p>
    <w:sectPr w:rsidR="00EF298F" w:rsidRPr="00377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31BD1"/>
    <w:multiLevelType w:val="multilevel"/>
    <w:tmpl w:val="B3F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E1D4D"/>
    <w:multiLevelType w:val="multilevel"/>
    <w:tmpl w:val="76CE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54"/>
    <w:rsid w:val="003777FB"/>
    <w:rsid w:val="005C1DEC"/>
    <w:rsid w:val="00765A05"/>
    <w:rsid w:val="00923126"/>
    <w:rsid w:val="00ED2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BCFBA-6E13-49E4-BE05-1C7EA02F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3777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77F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777FB"/>
    <w:rPr>
      <w:color w:val="0000FF"/>
      <w:u w:val="single"/>
    </w:rPr>
  </w:style>
  <w:style w:type="paragraph" w:styleId="NormalnyWeb">
    <w:name w:val="Normal (Web)"/>
    <w:basedOn w:val="Normalny"/>
    <w:uiPriority w:val="99"/>
    <w:semiHidden/>
    <w:unhideWhenUsed/>
    <w:rsid w:val="003777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48835">
      <w:bodyDiv w:val="1"/>
      <w:marLeft w:val="0"/>
      <w:marRight w:val="0"/>
      <w:marTop w:val="0"/>
      <w:marBottom w:val="0"/>
      <w:divBdr>
        <w:top w:val="none" w:sz="0" w:space="0" w:color="auto"/>
        <w:left w:val="none" w:sz="0" w:space="0" w:color="auto"/>
        <w:bottom w:val="none" w:sz="0" w:space="0" w:color="auto"/>
        <w:right w:val="none" w:sz="0" w:space="0" w:color="auto"/>
      </w:divBdr>
      <w:divsChild>
        <w:div w:id="630792863">
          <w:marLeft w:val="0"/>
          <w:marRight w:val="0"/>
          <w:marTop w:val="0"/>
          <w:marBottom w:val="0"/>
          <w:divBdr>
            <w:top w:val="none" w:sz="0" w:space="0" w:color="auto"/>
            <w:left w:val="none" w:sz="0" w:space="0" w:color="auto"/>
            <w:bottom w:val="none" w:sz="0" w:space="0" w:color="auto"/>
            <w:right w:val="none" w:sz="0" w:space="0" w:color="auto"/>
          </w:divBdr>
          <w:divsChild>
            <w:div w:id="425003453">
              <w:marLeft w:val="0"/>
              <w:marRight w:val="0"/>
              <w:marTop w:val="0"/>
              <w:marBottom w:val="0"/>
              <w:divBdr>
                <w:top w:val="none" w:sz="0" w:space="0" w:color="auto"/>
                <w:left w:val="none" w:sz="0" w:space="0" w:color="auto"/>
                <w:bottom w:val="none" w:sz="0" w:space="0" w:color="auto"/>
                <w:right w:val="none" w:sz="0" w:space="0" w:color="auto"/>
              </w:divBdr>
            </w:div>
            <w:div w:id="298264803">
              <w:marLeft w:val="0"/>
              <w:marRight w:val="0"/>
              <w:marTop w:val="0"/>
              <w:marBottom w:val="0"/>
              <w:divBdr>
                <w:top w:val="none" w:sz="0" w:space="0" w:color="auto"/>
                <w:left w:val="none" w:sz="0" w:space="0" w:color="auto"/>
                <w:bottom w:val="none" w:sz="0" w:space="0" w:color="auto"/>
                <w:right w:val="none" w:sz="0" w:space="0" w:color="auto"/>
              </w:divBdr>
            </w:div>
          </w:divsChild>
        </w:div>
        <w:div w:id="2118478941">
          <w:marLeft w:val="0"/>
          <w:marRight w:val="0"/>
          <w:marTop w:val="0"/>
          <w:marBottom w:val="0"/>
          <w:divBdr>
            <w:top w:val="none" w:sz="0" w:space="0" w:color="auto"/>
            <w:left w:val="none" w:sz="0" w:space="0" w:color="auto"/>
            <w:bottom w:val="none" w:sz="0" w:space="0" w:color="auto"/>
            <w:right w:val="none" w:sz="0" w:space="0" w:color="auto"/>
          </w:divBdr>
          <w:divsChild>
            <w:div w:id="21073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erwer.xwords.pl/st.js?t=c&amp;c=367&amp;w=odporne&amp;s=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serwer.xwords.pl/st.js?t=c&amp;c=367&amp;w=wysoko&#347;&#263;&amp;s=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grafia.na6.pl/geografia-fizyczna-polski" TargetMode="External"/><Relationship Id="rId11" Type="http://schemas.openxmlformats.org/officeDocument/2006/relationships/hyperlink" Target="https://adserwer.xwords.pl/st.js?t=c&amp;c=367&amp;w=Sole&amp;s=7" TargetMode="External"/><Relationship Id="rId5" Type="http://schemas.openxmlformats.org/officeDocument/2006/relationships/hyperlink" Target="https://geografia.na6.pl/geografia-polski" TargetMode="External"/><Relationship Id="rId10" Type="http://schemas.openxmlformats.org/officeDocument/2006/relationships/hyperlink" Target="https://adserwer.xwords.pl/st.js?t=c&amp;c=367&amp;w=Przemys&#322;owy&amp;s=7" TargetMode="External"/><Relationship Id="rId4" Type="http://schemas.openxmlformats.org/officeDocument/2006/relationships/webSettings" Target="webSettings.xml"/><Relationship Id="rId9" Type="http://schemas.openxmlformats.org/officeDocument/2006/relationships/hyperlink" Target="https://adserwer.xwords.pl/st.js?t=c&amp;c=367&amp;w=silnie&amp;s=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8616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Olczyk</dc:creator>
  <cp:keywords/>
  <dc:description/>
  <cp:lastModifiedBy>Sandra</cp:lastModifiedBy>
  <cp:revision>2</cp:revision>
  <dcterms:created xsi:type="dcterms:W3CDTF">2020-03-18T10:52:00Z</dcterms:created>
  <dcterms:modified xsi:type="dcterms:W3CDTF">2020-03-18T10:52:00Z</dcterms:modified>
</cp:coreProperties>
</file>